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D4D" w:rsidRPr="00576D4D" w:rsidRDefault="00576D4D" w:rsidP="00576D4D">
      <w:pPr>
        <w:rPr>
          <w:sz w:val="22"/>
          <w:szCs w:val="22"/>
        </w:rPr>
      </w:pPr>
    </w:p>
    <w:p w:rsidR="00576D4D" w:rsidRPr="00576D4D" w:rsidRDefault="00576D4D" w:rsidP="00576D4D">
      <w:pPr>
        <w:jc w:val="right"/>
        <w:rPr>
          <w:sz w:val="22"/>
          <w:szCs w:val="22"/>
        </w:rPr>
      </w:pPr>
      <w:r w:rsidRPr="00576D4D">
        <w:rPr>
          <w:sz w:val="22"/>
          <w:szCs w:val="22"/>
        </w:rPr>
        <w:t>Приложение № 1</w:t>
      </w:r>
    </w:p>
    <w:p w:rsidR="00576D4D" w:rsidRPr="00576D4D" w:rsidRDefault="00576D4D" w:rsidP="00576D4D">
      <w:pPr>
        <w:jc w:val="right"/>
        <w:rPr>
          <w:sz w:val="22"/>
          <w:szCs w:val="22"/>
        </w:rPr>
      </w:pPr>
      <w:r w:rsidRPr="00576D4D">
        <w:rPr>
          <w:sz w:val="22"/>
          <w:szCs w:val="22"/>
        </w:rPr>
        <w:t>к Договору управления №_</w:t>
      </w:r>
      <w:r w:rsidRPr="00576D4D">
        <w:rPr>
          <w:b/>
          <w:sz w:val="22"/>
          <w:szCs w:val="22"/>
        </w:rPr>
        <w:t>____</w:t>
      </w:r>
      <w:r w:rsidRPr="00576D4D">
        <w:rPr>
          <w:sz w:val="22"/>
          <w:szCs w:val="22"/>
        </w:rPr>
        <w:t>_</w:t>
      </w:r>
    </w:p>
    <w:p w:rsidR="00576D4D" w:rsidRPr="00576D4D" w:rsidRDefault="00576D4D" w:rsidP="00576D4D">
      <w:pPr>
        <w:jc w:val="right"/>
        <w:rPr>
          <w:sz w:val="22"/>
          <w:szCs w:val="22"/>
        </w:rPr>
      </w:pPr>
      <w:r w:rsidRPr="00576D4D">
        <w:rPr>
          <w:sz w:val="22"/>
          <w:szCs w:val="22"/>
        </w:rPr>
        <w:t>от «_____»____________2016 г.</w:t>
      </w:r>
    </w:p>
    <w:p w:rsidR="00576D4D" w:rsidRPr="00576D4D" w:rsidRDefault="00576D4D" w:rsidP="00576D4D">
      <w:pPr>
        <w:jc w:val="right"/>
        <w:rPr>
          <w:sz w:val="22"/>
          <w:szCs w:val="22"/>
        </w:rPr>
      </w:pPr>
    </w:p>
    <w:p w:rsidR="00576D4D" w:rsidRPr="00576D4D" w:rsidRDefault="00576D4D" w:rsidP="00576D4D">
      <w:pPr>
        <w:jc w:val="center"/>
        <w:rPr>
          <w:b/>
          <w:sz w:val="22"/>
          <w:szCs w:val="22"/>
        </w:rPr>
      </w:pPr>
      <w:r w:rsidRPr="00576D4D">
        <w:rPr>
          <w:b/>
          <w:sz w:val="22"/>
          <w:szCs w:val="22"/>
        </w:rPr>
        <w:t xml:space="preserve">СОСТАВ ОБЩЕГО ИМУЩЕСТВА МНОГОКВАРТИРНОГО ДОМА 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4752"/>
        <w:gridCol w:w="4860"/>
      </w:tblGrid>
      <w:tr w:rsidR="00576D4D" w:rsidRPr="00576D4D" w:rsidTr="00576D4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D4D" w:rsidRPr="00576D4D" w:rsidRDefault="00576D4D">
            <w:pPr>
              <w:spacing w:line="276" w:lineRule="auto"/>
              <w:jc w:val="both"/>
              <w:rPr>
                <w:b/>
              </w:rPr>
            </w:pPr>
            <w:r w:rsidRPr="00576D4D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D4D" w:rsidRPr="00576D4D" w:rsidRDefault="00576D4D">
            <w:pPr>
              <w:spacing w:line="276" w:lineRule="auto"/>
              <w:jc w:val="both"/>
              <w:rPr>
                <w:b/>
              </w:rPr>
            </w:pPr>
            <w:r w:rsidRPr="00576D4D">
              <w:rPr>
                <w:b/>
                <w:sz w:val="22"/>
                <w:szCs w:val="22"/>
              </w:rPr>
              <w:t>Наименование объекта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D4D" w:rsidRPr="00576D4D" w:rsidRDefault="00576D4D">
            <w:pPr>
              <w:spacing w:line="276" w:lineRule="auto"/>
              <w:jc w:val="both"/>
              <w:rPr>
                <w:b/>
              </w:rPr>
            </w:pPr>
            <w:r w:rsidRPr="00576D4D">
              <w:rPr>
                <w:b/>
                <w:sz w:val="22"/>
                <w:szCs w:val="22"/>
              </w:rPr>
              <w:t>Описание и назначение объекта</w:t>
            </w:r>
          </w:p>
        </w:tc>
      </w:tr>
      <w:tr w:rsidR="00576D4D" w:rsidRPr="00576D4D" w:rsidTr="00576D4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D4D" w:rsidRPr="00576D4D" w:rsidRDefault="00576D4D">
            <w:pPr>
              <w:spacing w:line="276" w:lineRule="auto"/>
              <w:ind w:left="360"/>
              <w:jc w:val="center"/>
            </w:pPr>
            <w:r w:rsidRPr="00576D4D">
              <w:rPr>
                <w:sz w:val="22"/>
                <w:szCs w:val="22"/>
              </w:rPr>
              <w:t>1.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D4D" w:rsidRPr="00576D4D" w:rsidRDefault="00576D4D">
            <w:pPr>
              <w:spacing w:line="276" w:lineRule="auto"/>
              <w:jc w:val="both"/>
            </w:pPr>
            <w:r w:rsidRPr="00576D4D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D4D" w:rsidRPr="00576D4D" w:rsidRDefault="00576D4D">
            <w:pPr>
              <w:spacing w:line="276" w:lineRule="auto"/>
              <w:jc w:val="both"/>
            </w:pPr>
            <w:r w:rsidRPr="00576D4D">
              <w:rPr>
                <w:sz w:val="22"/>
                <w:szCs w:val="22"/>
              </w:rPr>
              <w:t>Границы земельного участка устанавливаются согласно кадастровому плану</w:t>
            </w:r>
          </w:p>
        </w:tc>
      </w:tr>
      <w:tr w:rsidR="00576D4D" w:rsidRPr="00576D4D" w:rsidTr="00576D4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D4D" w:rsidRPr="00576D4D" w:rsidRDefault="00576D4D">
            <w:pPr>
              <w:spacing w:line="276" w:lineRule="auto"/>
              <w:jc w:val="center"/>
            </w:pPr>
            <w:r w:rsidRPr="00576D4D">
              <w:rPr>
                <w:sz w:val="22"/>
                <w:szCs w:val="22"/>
              </w:rPr>
              <w:t>2.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D4D" w:rsidRPr="00576D4D" w:rsidRDefault="00576D4D">
            <w:pPr>
              <w:spacing w:line="276" w:lineRule="auto"/>
              <w:jc w:val="both"/>
            </w:pPr>
            <w:r w:rsidRPr="00576D4D">
              <w:rPr>
                <w:sz w:val="22"/>
                <w:szCs w:val="22"/>
              </w:rPr>
              <w:t xml:space="preserve">Фундамент, ограждающие, несущие и ненесущие конструкции многоквартирного дома (наружные и внутренние стены), чердачные межэтажные и </w:t>
            </w:r>
            <w:proofErr w:type="spellStart"/>
            <w:r w:rsidRPr="00576D4D">
              <w:rPr>
                <w:sz w:val="22"/>
                <w:szCs w:val="22"/>
              </w:rPr>
              <w:t>надподвальные</w:t>
            </w:r>
            <w:proofErr w:type="spellEnd"/>
            <w:r w:rsidRPr="00576D4D">
              <w:rPr>
                <w:sz w:val="22"/>
                <w:szCs w:val="22"/>
              </w:rPr>
              <w:t xml:space="preserve"> перекрытия.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D4D" w:rsidRPr="00576D4D" w:rsidRDefault="00576D4D">
            <w:pPr>
              <w:spacing w:line="276" w:lineRule="auto"/>
              <w:jc w:val="both"/>
            </w:pPr>
            <w:r w:rsidRPr="00576D4D">
              <w:rPr>
                <w:sz w:val="22"/>
                <w:szCs w:val="22"/>
              </w:rPr>
              <w:t>Фундамент – __________________________</w:t>
            </w:r>
          </w:p>
          <w:p w:rsidR="00576D4D" w:rsidRPr="00576D4D" w:rsidRDefault="00576D4D">
            <w:pPr>
              <w:spacing w:line="276" w:lineRule="auto"/>
              <w:jc w:val="both"/>
            </w:pPr>
            <w:r w:rsidRPr="00576D4D">
              <w:rPr>
                <w:sz w:val="22"/>
                <w:szCs w:val="22"/>
              </w:rPr>
              <w:t>Стены капитальные – __________________;</w:t>
            </w:r>
          </w:p>
          <w:p w:rsidR="00576D4D" w:rsidRPr="00576D4D" w:rsidRDefault="00576D4D">
            <w:pPr>
              <w:spacing w:line="276" w:lineRule="auto"/>
              <w:jc w:val="both"/>
            </w:pPr>
            <w:r w:rsidRPr="00576D4D">
              <w:rPr>
                <w:sz w:val="22"/>
                <w:szCs w:val="22"/>
              </w:rPr>
              <w:t>Перекрытия:</w:t>
            </w:r>
          </w:p>
          <w:p w:rsidR="00576D4D" w:rsidRPr="00576D4D" w:rsidRDefault="00576D4D">
            <w:pPr>
              <w:spacing w:line="276" w:lineRule="auto"/>
              <w:jc w:val="both"/>
            </w:pPr>
            <w:r w:rsidRPr="00576D4D">
              <w:rPr>
                <w:sz w:val="22"/>
                <w:szCs w:val="22"/>
              </w:rPr>
              <w:t>- чердачные – ________________________;</w:t>
            </w:r>
          </w:p>
          <w:p w:rsidR="00576D4D" w:rsidRPr="00576D4D" w:rsidRDefault="00576D4D">
            <w:pPr>
              <w:spacing w:line="276" w:lineRule="auto"/>
              <w:jc w:val="both"/>
            </w:pPr>
            <w:r w:rsidRPr="00576D4D">
              <w:rPr>
                <w:sz w:val="22"/>
                <w:szCs w:val="22"/>
              </w:rPr>
              <w:t>- междуэтажные и подвальные – _________</w:t>
            </w:r>
          </w:p>
          <w:p w:rsidR="00576D4D" w:rsidRPr="00576D4D" w:rsidRDefault="00576D4D">
            <w:pPr>
              <w:spacing w:line="276" w:lineRule="auto"/>
              <w:jc w:val="both"/>
            </w:pPr>
            <w:r w:rsidRPr="00576D4D">
              <w:rPr>
                <w:sz w:val="22"/>
                <w:szCs w:val="22"/>
              </w:rPr>
              <w:t>_______________________;</w:t>
            </w:r>
          </w:p>
          <w:p w:rsidR="00576D4D" w:rsidRPr="00576D4D" w:rsidRDefault="00576D4D">
            <w:pPr>
              <w:spacing w:line="276" w:lineRule="auto"/>
              <w:jc w:val="both"/>
            </w:pPr>
            <w:r w:rsidRPr="00576D4D">
              <w:rPr>
                <w:sz w:val="22"/>
                <w:szCs w:val="22"/>
              </w:rPr>
              <w:t>Перегородки – _________________________;</w:t>
            </w:r>
          </w:p>
          <w:p w:rsidR="00576D4D" w:rsidRPr="00576D4D" w:rsidRDefault="00576D4D">
            <w:pPr>
              <w:spacing w:line="276" w:lineRule="auto"/>
              <w:jc w:val="both"/>
            </w:pPr>
            <w:r w:rsidRPr="00576D4D">
              <w:rPr>
                <w:sz w:val="22"/>
                <w:szCs w:val="22"/>
              </w:rPr>
              <w:t>Все элементы выполняют свои непосредственные функции.</w:t>
            </w:r>
          </w:p>
        </w:tc>
      </w:tr>
      <w:tr w:rsidR="00576D4D" w:rsidRPr="00576D4D" w:rsidTr="00576D4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D4D" w:rsidRPr="00576D4D" w:rsidRDefault="00576D4D">
            <w:pPr>
              <w:spacing w:line="276" w:lineRule="auto"/>
              <w:jc w:val="center"/>
            </w:pPr>
            <w:r w:rsidRPr="00576D4D">
              <w:rPr>
                <w:sz w:val="22"/>
                <w:szCs w:val="22"/>
              </w:rPr>
              <w:t>3.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D4D" w:rsidRPr="00576D4D" w:rsidRDefault="00576D4D">
            <w:pPr>
              <w:spacing w:line="276" w:lineRule="auto"/>
              <w:jc w:val="both"/>
            </w:pPr>
            <w:r w:rsidRPr="00576D4D">
              <w:rPr>
                <w:sz w:val="22"/>
                <w:szCs w:val="22"/>
              </w:rPr>
              <w:t xml:space="preserve">Помещения, не являющие частями квартир и предназначенные для обслуживания более одного помещения в данном доме: подъезды, входы (в т.ч. запасные), тамбуры, вестибюли, коридоры, проходы, эвакуационные пути; межэтажные и межквартирные лестничные клетки, лестницы, помещения технических и подвальных этажей, крыши и другие нежилые помещения многоквартирного дома, обслуживающее более одного помещения в данном доме. </w:t>
            </w:r>
            <w:r w:rsidRPr="00955E4F">
              <w:rPr>
                <w:b/>
                <w:sz w:val="22"/>
                <w:szCs w:val="22"/>
                <w:u w:val="single"/>
              </w:rPr>
              <w:t>Балконы, лоджии, террасы, не входят в состав общего имущества.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D4D" w:rsidRPr="00576D4D" w:rsidRDefault="00576D4D">
            <w:pPr>
              <w:spacing w:line="276" w:lineRule="auto"/>
              <w:jc w:val="both"/>
            </w:pPr>
          </w:p>
          <w:p w:rsidR="00576D4D" w:rsidRPr="00576D4D" w:rsidRDefault="00576D4D">
            <w:pPr>
              <w:spacing w:line="276" w:lineRule="auto"/>
              <w:jc w:val="both"/>
            </w:pPr>
            <w:r w:rsidRPr="00576D4D">
              <w:rPr>
                <w:sz w:val="22"/>
                <w:szCs w:val="22"/>
              </w:rPr>
              <w:t xml:space="preserve">_________ подъездов, ________этажей; </w:t>
            </w:r>
          </w:p>
          <w:p w:rsidR="00576D4D" w:rsidRPr="00576D4D" w:rsidRDefault="00576D4D">
            <w:pPr>
              <w:spacing w:line="276" w:lineRule="auto"/>
              <w:jc w:val="both"/>
            </w:pPr>
            <w:r w:rsidRPr="00576D4D">
              <w:rPr>
                <w:sz w:val="22"/>
                <w:szCs w:val="22"/>
              </w:rPr>
              <w:t>Крыльца - _______________________;</w:t>
            </w:r>
          </w:p>
          <w:p w:rsidR="00576D4D" w:rsidRPr="00576D4D" w:rsidRDefault="00576D4D">
            <w:pPr>
              <w:spacing w:line="276" w:lineRule="auto"/>
              <w:jc w:val="both"/>
            </w:pPr>
            <w:r w:rsidRPr="00576D4D">
              <w:rPr>
                <w:sz w:val="22"/>
                <w:szCs w:val="22"/>
              </w:rPr>
              <w:t>Лестницы – ________________________;</w:t>
            </w:r>
          </w:p>
          <w:p w:rsidR="00576D4D" w:rsidRPr="00576D4D" w:rsidRDefault="00576D4D">
            <w:pPr>
              <w:spacing w:line="276" w:lineRule="auto"/>
              <w:jc w:val="both"/>
            </w:pPr>
            <w:r w:rsidRPr="00576D4D">
              <w:rPr>
                <w:sz w:val="22"/>
                <w:szCs w:val="22"/>
              </w:rPr>
              <w:t>Кровля – ______________________________.</w:t>
            </w:r>
          </w:p>
          <w:p w:rsidR="00576D4D" w:rsidRPr="00576D4D" w:rsidRDefault="00576D4D">
            <w:pPr>
              <w:spacing w:line="276" w:lineRule="auto"/>
              <w:jc w:val="both"/>
            </w:pPr>
            <w:r w:rsidRPr="00576D4D">
              <w:rPr>
                <w:sz w:val="22"/>
                <w:szCs w:val="22"/>
              </w:rPr>
              <w:t>Все элементы выполняют свои непосредственные функции.</w:t>
            </w:r>
          </w:p>
        </w:tc>
      </w:tr>
      <w:tr w:rsidR="00576D4D" w:rsidRPr="00576D4D" w:rsidTr="00576D4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D4D" w:rsidRPr="00576D4D" w:rsidRDefault="00576D4D">
            <w:pPr>
              <w:spacing w:line="276" w:lineRule="auto"/>
              <w:jc w:val="center"/>
            </w:pPr>
            <w:r w:rsidRPr="00576D4D">
              <w:rPr>
                <w:sz w:val="22"/>
                <w:szCs w:val="22"/>
              </w:rPr>
              <w:t xml:space="preserve">4. 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D4D" w:rsidRPr="00576D4D" w:rsidRDefault="00576D4D">
            <w:pPr>
              <w:spacing w:line="276" w:lineRule="auto"/>
              <w:jc w:val="both"/>
            </w:pPr>
            <w:r w:rsidRPr="00576D4D">
              <w:rPr>
                <w:sz w:val="22"/>
                <w:szCs w:val="22"/>
              </w:rPr>
              <w:t>Инженерные коммуникации в техническом подвале (подполье) и шахтах; механическое, электричес</w:t>
            </w:r>
            <w:r w:rsidR="00C84C0D">
              <w:rPr>
                <w:sz w:val="22"/>
                <w:szCs w:val="22"/>
              </w:rPr>
              <w:t>кое, сантех</w:t>
            </w:r>
            <w:bookmarkStart w:id="0" w:name="_GoBack"/>
            <w:bookmarkEnd w:id="0"/>
            <w:r w:rsidRPr="00576D4D">
              <w:rPr>
                <w:sz w:val="22"/>
                <w:szCs w:val="22"/>
              </w:rPr>
              <w:t xml:space="preserve">ническое оборудование, коллективные (общедомовые) приборы учета КУ и иное оборудование находящее в данном доме за пределами или внутри помещения и обслуживающее более одного помещения. </w:t>
            </w:r>
            <w:r w:rsidRPr="00955E4F">
              <w:rPr>
                <w:b/>
                <w:sz w:val="22"/>
                <w:szCs w:val="22"/>
                <w:u w:val="single"/>
              </w:rPr>
              <w:t xml:space="preserve">Радиаторы отопления </w:t>
            </w:r>
            <w:r w:rsidR="00955E4F" w:rsidRPr="00955E4F">
              <w:rPr>
                <w:b/>
                <w:sz w:val="22"/>
                <w:szCs w:val="22"/>
                <w:u w:val="single"/>
              </w:rPr>
              <w:t xml:space="preserve">находящиеся в жилом помещении собственника </w:t>
            </w:r>
            <w:r w:rsidRPr="00955E4F">
              <w:rPr>
                <w:b/>
                <w:sz w:val="22"/>
                <w:szCs w:val="22"/>
                <w:u w:val="single"/>
              </w:rPr>
              <w:t>не входят в состав общего имущества.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D4D" w:rsidRPr="00576D4D" w:rsidRDefault="00576D4D">
            <w:pPr>
              <w:spacing w:line="276" w:lineRule="auto"/>
              <w:jc w:val="both"/>
            </w:pPr>
            <w:r w:rsidRPr="00576D4D">
              <w:rPr>
                <w:sz w:val="22"/>
                <w:szCs w:val="22"/>
              </w:rPr>
              <w:t>Все перечисленные инженерные коммуникации и инженерное оборудование присутствует согласно проекта дома</w:t>
            </w:r>
          </w:p>
        </w:tc>
      </w:tr>
      <w:tr w:rsidR="00576D4D" w:rsidRPr="00576D4D" w:rsidTr="00576D4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D4D" w:rsidRPr="00576D4D" w:rsidRDefault="00576D4D">
            <w:pPr>
              <w:spacing w:line="276" w:lineRule="auto"/>
              <w:jc w:val="center"/>
            </w:pPr>
            <w:r w:rsidRPr="00576D4D">
              <w:rPr>
                <w:sz w:val="22"/>
                <w:szCs w:val="22"/>
              </w:rPr>
              <w:t xml:space="preserve">5. 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D4D" w:rsidRPr="00576D4D" w:rsidRDefault="00576D4D">
            <w:pPr>
              <w:spacing w:line="276" w:lineRule="auto"/>
              <w:jc w:val="both"/>
            </w:pPr>
            <w:r w:rsidRPr="00576D4D">
              <w:rPr>
                <w:sz w:val="22"/>
                <w:szCs w:val="22"/>
              </w:rPr>
              <w:t>Иные объекты, предназначенные для обслуживания и благоустройства данного дома, расположенные на указанном земельном участке.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D4D" w:rsidRPr="00576D4D" w:rsidRDefault="00576D4D">
            <w:pPr>
              <w:spacing w:line="276" w:lineRule="auto"/>
              <w:jc w:val="both"/>
            </w:pPr>
          </w:p>
        </w:tc>
      </w:tr>
    </w:tbl>
    <w:p w:rsidR="00576D4D" w:rsidRPr="00576D4D" w:rsidRDefault="00576D4D" w:rsidP="00576D4D">
      <w:pPr>
        <w:rPr>
          <w:sz w:val="22"/>
          <w:szCs w:val="22"/>
        </w:rPr>
      </w:pPr>
    </w:p>
    <w:p w:rsidR="00576D4D" w:rsidRPr="00576D4D" w:rsidRDefault="00576D4D" w:rsidP="00576D4D">
      <w:pPr>
        <w:rPr>
          <w:sz w:val="22"/>
          <w:szCs w:val="22"/>
        </w:rPr>
      </w:pPr>
      <w:r w:rsidRPr="00576D4D">
        <w:rPr>
          <w:sz w:val="22"/>
          <w:szCs w:val="22"/>
        </w:rPr>
        <w:t xml:space="preserve">Директор </w:t>
      </w:r>
    </w:p>
    <w:p w:rsidR="007546D8" w:rsidRDefault="007546D8" w:rsidP="00576D4D">
      <w:pPr>
        <w:rPr>
          <w:sz w:val="22"/>
          <w:szCs w:val="22"/>
        </w:rPr>
      </w:pPr>
    </w:p>
    <w:p w:rsidR="00576D4D" w:rsidRPr="00576D4D" w:rsidRDefault="00576D4D" w:rsidP="00576D4D">
      <w:pPr>
        <w:rPr>
          <w:sz w:val="22"/>
          <w:szCs w:val="22"/>
        </w:rPr>
      </w:pPr>
      <w:r w:rsidRPr="00576D4D">
        <w:rPr>
          <w:sz w:val="22"/>
          <w:szCs w:val="22"/>
        </w:rPr>
        <w:t>_______________</w:t>
      </w:r>
      <w:r w:rsidR="007546D8">
        <w:rPr>
          <w:sz w:val="22"/>
          <w:szCs w:val="22"/>
        </w:rPr>
        <w:t>/</w:t>
      </w:r>
      <w:r w:rsidRPr="00576D4D">
        <w:rPr>
          <w:sz w:val="22"/>
          <w:szCs w:val="22"/>
        </w:rPr>
        <w:t xml:space="preserve"> </w:t>
      </w:r>
      <w:r w:rsidR="007546D8">
        <w:rPr>
          <w:sz w:val="22"/>
          <w:szCs w:val="22"/>
        </w:rPr>
        <w:t>К.О.Добриков</w:t>
      </w:r>
      <w:r w:rsidRPr="00576D4D">
        <w:rPr>
          <w:sz w:val="22"/>
          <w:szCs w:val="22"/>
        </w:rPr>
        <w:t xml:space="preserve"> </w:t>
      </w:r>
    </w:p>
    <w:p w:rsidR="00576D4D" w:rsidRPr="00576D4D" w:rsidRDefault="00576D4D" w:rsidP="007546D8">
      <w:pPr>
        <w:ind w:left="-283"/>
        <w:rPr>
          <w:position w:val="-6"/>
          <w:sz w:val="22"/>
          <w:szCs w:val="22"/>
        </w:rPr>
      </w:pPr>
      <w:r w:rsidRPr="00576D4D">
        <w:rPr>
          <w:position w:val="-6"/>
          <w:sz w:val="22"/>
          <w:szCs w:val="22"/>
        </w:rPr>
        <w:t xml:space="preserve">     М.П.</w:t>
      </w:r>
      <w:r w:rsidRPr="00576D4D">
        <w:rPr>
          <w:sz w:val="22"/>
          <w:szCs w:val="22"/>
        </w:rPr>
        <w:t xml:space="preserve">             </w:t>
      </w:r>
    </w:p>
    <w:p w:rsidR="00681774" w:rsidRDefault="00681774"/>
    <w:sectPr w:rsidR="00681774" w:rsidSect="00576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76D4D"/>
    <w:rsid w:val="00576D4D"/>
    <w:rsid w:val="00677A69"/>
    <w:rsid w:val="00681774"/>
    <w:rsid w:val="007546D8"/>
    <w:rsid w:val="00955E4F"/>
    <w:rsid w:val="00BF4A3B"/>
    <w:rsid w:val="00C8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8DB826-AA4A-4538-8460-276F92D24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6D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576D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urist_pc2</dc:creator>
  <cp:lastModifiedBy>Kirill Dobrikov</cp:lastModifiedBy>
  <cp:revision>3</cp:revision>
  <cp:lastPrinted>2016-07-15T08:18:00Z</cp:lastPrinted>
  <dcterms:created xsi:type="dcterms:W3CDTF">2016-08-15T17:16:00Z</dcterms:created>
  <dcterms:modified xsi:type="dcterms:W3CDTF">2016-08-31T13:03:00Z</dcterms:modified>
</cp:coreProperties>
</file>